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04" w:rsidRPr="00D910C9" w:rsidRDefault="00DD5B04" w:rsidP="009727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D910C9">
        <w:rPr>
          <w:rFonts w:ascii="Times New Roman" w:hAnsi="Times New Roman" w:cs="Times New Roman"/>
          <w:b/>
          <w:sz w:val="36"/>
          <w:szCs w:val="36"/>
        </w:rPr>
        <w:t>Памятка «Правила поведения при встрече с безнадзорными собаками»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Бродячие и одичавшие собаки опасны в группе. Опасность представляют собой уже 2-3 собаки. Тем более, если их 4-5 и более. Если не желаете неприятностей, обходите такие группы стороной. Немедленно без паники уйдите из зоны конфликта.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Увидев вдалеке бегущую стаю или собаку постарайтесь без спешки сменить маршрут. Повышенной опасностью отличаются те ситуации, когда в группе начались «разборки», а вы оказались рядом.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При встрече с бродячей собакой, оцените, как она реагирует на ваше появление. В ряде случаев достаточно просто аккуратно пройти мимо собаки, не провоцируя её.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 xml:space="preserve">Если вы видите, что на лужайке разлеглись несколько собак – ни в коем случае не идите через такую территорию. Потому что, четвероногие считают эту лужайку своим законным местом отдыха, которое входит в их территорию – </w:t>
      </w:r>
      <w:proofErr w:type="gramStart"/>
      <w:r w:rsidRPr="00D910C9">
        <w:rPr>
          <w:rFonts w:ascii="Times New Roman" w:hAnsi="Times New Roman" w:cs="Times New Roman"/>
          <w:sz w:val="36"/>
          <w:szCs w:val="36"/>
        </w:rPr>
        <w:t>примерно</w:t>
      </w:r>
      <w:proofErr w:type="gramEnd"/>
      <w:r w:rsidRPr="00D910C9">
        <w:rPr>
          <w:rFonts w:ascii="Times New Roman" w:hAnsi="Times New Roman" w:cs="Times New Roman"/>
          <w:sz w:val="36"/>
          <w:szCs w:val="36"/>
        </w:rPr>
        <w:t xml:space="preserve"> как диван в вашей квартире. Ну и как вы поступите, если кто-то вломится в ваше жилище и протопает рядом с тем местом, где вы отдыхаете? Или даже полезет через него? Приблизительно так воспринимают появление человека у места лёжек собаки.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 xml:space="preserve">Кормить их или нет – это, конечно, ваше дело. Но знайте, что подкормка далеко не всегда может сохранить «добрососедские отношения». Даже наоборот могут возникнуть ситуации, когда именно попытка задобрить агрессивно настроенных животных может обернуться </w:t>
      </w:r>
      <w:r w:rsidRPr="00D910C9">
        <w:rPr>
          <w:rFonts w:ascii="Times New Roman" w:hAnsi="Times New Roman" w:cs="Times New Roman"/>
          <w:sz w:val="36"/>
          <w:szCs w:val="36"/>
        </w:rPr>
        <w:lastRenderedPageBreak/>
        <w:t>неприятностью. Или даже бедой: одному корм достанется, а другие ведь тоже голодные. Отсюда — агрессия.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В тёмное время суток особенно обходите пустыри, парки и другие подобные места. Там как раз находятся самые «неприкосновенные» участки обитания стай. Их то они и защищают с особым рвением.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Ни в коем случае нельзя бежать. Бежать можно только тогда, когда есть возможность гарантированно оказаться вне досягаемости собаки. Например, быстро добежать до дерева и залезть на него, забраться по лестнице на крышу.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Никогда не прикасайтесь к животным в отсутствии их хозяев, особенно во время еды и сна.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Нельзя дразнить собак. Не провоцируйте её на агрессию.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Нельзя подходить и гладить незнакомую собаку.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Не отбирайте у собак их игрушки или кости.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 xml:space="preserve">Уходить желательно, не поворачиваясь спиной, без резких движений. Если в тот момент, когда подбежавшая собака начнёт лаять, человек, испугавшись, отведёт глаза или повернётся спиной, стремясь поскорее уйти, то такое поведение может спровоцировать дальнейший рост собачьей агрессии. Тут собака может даже </w:t>
      </w:r>
      <w:proofErr w:type="gramStart"/>
      <w:r w:rsidRPr="00D910C9">
        <w:rPr>
          <w:rFonts w:ascii="Times New Roman" w:hAnsi="Times New Roman" w:cs="Times New Roman"/>
          <w:sz w:val="36"/>
          <w:szCs w:val="36"/>
        </w:rPr>
        <w:t>кинуться  вдогонку</w:t>
      </w:r>
      <w:proofErr w:type="gramEnd"/>
      <w:r w:rsidRPr="00D910C9">
        <w:rPr>
          <w:rFonts w:ascii="Times New Roman" w:hAnsi="Times New Roman" w:cs="Times New Roman"/>
          <w:sz w:val="36"/>
          <w:szCs w:val="36"/>
        </w:rPr>
        <w:t xml:space="preserve"> и попытаться укусить, даже, если изначально у неё таких намерений не было.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Не стоит смотреть собаке в глаза.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Не нужно бояться. Собаки реагируют на движения. Размашистый шаг поможет не показать испуг.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lastRenderedPageBreak/>
        <w:t>Очень опасны собаки, больные бешенством. Она подходит к людям, заигрывает, виляет хвостом, всё как обычно. И лишь получив укус, вы понимаете, что напрасно протянули ей кусок хлеба.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 xml:space="preserve">Собаки очень чувствительны к громким звукам. Можно издать громкий угрожающий крик, заговорить </w:t>
      </w:r>
      <w:proofErr w:type="spellStart"/>
      <w:r w:rsidRPr="00D910C9">
        <w:rPr>
          <w:rFonts w:ascii="Times New Roman" w:hAnsi="Times New Roman" w:cs="Times New Roman"/>
          <w:sz w:val="36"/>
          <w:szCs w:val="36"/>
        </w:rPr>
        <w:t>погромче</w:t>
      </w:r>
      <w:proofErr w:type="spellEnd"/>
      <w:r w:rsidRPr="00D910C9">
        <w:rPr>
          <w:rFonts w:ascii="Times New Roman" w:hAnsi="Times New Roman" w:cs="Times New Roman"/>
          <w:sz w:val="36"/>
          <w:szCs w:val="36"/>
        </w:rPr>
        <w:t>. Не следует издавать визгливых и истеричных тонов, собаки воспримут это как слабость.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Нужно знать одну особенность нападающего животного, инстинкт которого подсказывает ему вцепиться зубами в ту часть, которая ближе всего. Поэтому при нападении лучше всего выставить впереди себя какой-то предмет – сумку, зонтик, портфель.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При нападении защищайте лицо и горло.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Также неблагоприятное развитие событий может наступить даже при неадекватной реакции людей на собаку, приблизившуюся к ним с самыми мирными намерениями. Ведь часто бродячие собаки надеются выпросить у прохожих что-нибудь съедобное, при этом, не собираясь нападать на них. Однако столкнувшись с необъяснимым поведением людей, которые начинают кричать, испуганно пятиться, замахиваться, собака также может испугаться и повести себя непредсказуемо. Главным признаком миролюбивого настроя собаки является виляющий хвост.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Постарайтесь укрыться за любой дверью, забраться повыше.</w:t>
      </w:r>
    </w:p>
    <w:p w:rsidR="00DD5B04" w:rsidRPr="00D910C9" w:rsidRDefault="00DD5B04" w:rsidP="004E1C4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Можно схватить камень, палку или сделать вид, но только если собака маленькая или не</w:t>
      </w:r>
      <w:r w:rsidR="009727AC" w:rsidRPr="00D910C9">
        <w:rPr>
          <w:rFonts w:ascii="Times New Roman" w:hAnsi="Times New Roman" w:cs="Times New Roman"/>
          <w:sz w:val="36"/>
          <w:szCs w:val="36"/>
        </w:rPr>
        <w:t xml:space="preserve">больших размеров! </w:t>
      </w:r>
      <w:r w:rsidRPr="00D910C9">
        <w:rPr>
          <w:rFonts w:ascii="Times New Roman" w:hAnsi="Times New Roman" w:cs="Times New Roman"/>
          <w:sz w:val="36"/>
          <w:szCs w:val="36"/>
        </w:rPr>
        <w:t>Можно поднять горсть песка и бросит</w:t>
      </w:r>
      <w:r w:rsidR="009727AC" w:rsidRPr="00D910C9">
        <w:rPr>
          <w:rFonts w:ascii="Times New Roman" w:hAnsi="Times New Roman" w:cs="Times New Roman"/>
          <w:sz w:val="36"/>
          <w:szCs w:val="36"/>
        </w:rPr>
        <w:t xml:space="preserve">ь в глаза собаке. </w:t>
      </w:r>
      <w:r w:rsidRPr="00D910C9">
        <w:rPr>
          <w:rFonts w:ascii="Times New Roman" w:hAnsi="Times New Roman" w:cs="Times New Roman"/>
          <w:sz w:val="36"/>
          <w:szCs w:val="36"/>
        </w:rPr>
        <w:t xml:space="preserve">Но, если на </w:t>
      </w:r>
      <w:r w:rsidRPr="00D910C9">
        <w:rPr>
          <w:rFonts w:ascii="Times New Roman" w:hAnsi="Times New Roman" w:cs="Times New Roman"/>
          <w:sz w:val="36"/>
          <w:szCs w:val="36"/>
        </w:rPr>
        <w:lastRenderedPageBreak/>
        <w:t>вас хотят напасть крупные псы, этого делать не нужно, т.к. это только спровоцирует собак.</w:t>
      </w:r>
    </w:p>
    <w:p w:rsidR="00DD5B04" w:rsidRPr="00D910C9" w:rsidRDefault="00DD5B04" w:rsidP="004E1C4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Если на вас напала собака, когда вы ехали на велосипеде, то нужно остановиться. Собака, скорее всего, тоже остановится, дальше пройдите немного пешком, и собака отстанет.</w:t>
      </w:r>
    </w:p>
    <w:p w:rsidR="00DD5B04" w:rsidRPr="00D910C9" w:rsidRDefault="00DD5B04" w:rsidP="004E1C4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Важно знать, что уязвимыми местами собаки являются: кончик носа, глаза, переносица, основание черепа, середина спины, живот, переход от морды ко лбу. Вместе с тем удары по бокам, ушам, лапам, рёбрам, хоть и вызывают боль, но не всегда заставляют собаку отступить.</w:t>
      </w:r>
    </w:p>
    <w:p w:rsidR="00DD5B04" w:rsidRPr="00D910C9" w:rsidRDefault="00DD5B04" w:rsidP="004E1C4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b/>
          <w:sz w:val="36"/>
          <w:szCs w:val="36"/>
        </w:rPr>
        <w:t>То, чего делать не следует.</w:t>
      </w:r>
      <w:r w:rsidRPr="00D910C9">
        <w:rPr>
          <w:rFonts w:ascii="Times New Roman" w:hAnsi="Times New Roman" w:cs="Times New Roman"/>
          <w:sz w:val="36"/>
          <w:szCs w:val="36"/>
        </w:rPr>
        <w:t xml:space="preserve"> Не пытайтесь справиться с собаками голыми руками. Или даже ногами, обутыми в ботинки. За руку укусят, а ногой не достанете, у четвероногих уличных собак отличная реакция.</w:t>
      </w:r>
    </w:p>
    <w:p w:rsidR="00DD5B04" w:rsidRPr="00D910C9" w:rsidRDefault="009727AC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 </w:t>
      </w:r>
      <w:r w:rsidR="00DD5B04" w:rsidRPr="00D910C9">
        <w:rPr>
          <w:rFonts w:ascii="Times New Roman" w:hAnsi="Times New Roman" w:cs="Times New Roman"/>
          <w:sz w:val="36"/>
          <w:szCs w:val="36"/>
        </w:rPr>
        <w:t>Что делать, если вас укусила собака?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Место укуса промыть водой с мылом или дезинфицирующим раствором, например, 3% перекисью водорода.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Если есть кровотечение, наложите повязку.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Обязательно обратитесь в больницу, а лучше вызовите скорую.</w:t>
      </w:r>
    </w:p>
    <w:p w:rsidR="00DD5B04" w:rsidRPr="00D910C9" w:rsidRDefault="00DD5B04" w:rsidP="008557B8">
      <w:pPr>
        <w:jc w:val="both"/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Найдите хозяина собаки, чтобы узнать, была ли прививка против бешенства. Если хозяин не найден, придётся пройти курс уколов от бешенства.</w:t>
      </w:r>
    </w:p>
    <w:p w:rsidR="00DD5B04" w:rsidRPr="00D910C9" w:rsidRDefault="00DD5B04" w:rsidP="00DD5B04">
      <w:pPr>
        <w:rPr>
          <w:rFonts w:ascii="Times New Roman" w:hAnsi="Times New Roman" w:cs="Times New Roman"/>
          <w:b/>
          <w:sz w:val="36"/>
          <w:szCs w:val="36"/>
        </w:rPr>
      </w:pPr>
      <w:r w:rsidRPr="00D910C9">
        <w:rPr>
          <w:rFonts w:ascii="Times New Roman" w:hAnsi="Times New Roman" w:cs="Times New Roman"/>
          <w:b/>
          <w:sz w:val="36"/>
          <w:szCs w:val="36"/>
        </w:rPr>
        <w:t>«Как себя вести при встрече с собакой»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№1 – Не подходи близко к собаке, находящейся на привязи.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№2 – Не трогай и не гладь чужих собак.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lastRenderedPageBreak/>
        <w:t>Правило №3 – Не пугайся и не кричи, если к тебе бежит собака.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№4 – Не убегай. Остановись. Собака чаще нападает на движущегося человека.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№5 – Не трогай миску с пищей.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№6 – Не дразни собаку едой.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№7 – Не отбирай у собаки еду и игрушки.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№8 – Не трогай щенков.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№9 – Не подходи к незнакомой собаке.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№10 – Не трогай спящую собаку.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№11 – Не разнимай дерущихся собак.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№12 – Не подходи к стаям бродячих собак.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№13 – Не дразни собак.</w:t>
      </w:r>
    </w:p>
    <w:p w:rsidR="00DD5B04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№14 – Не позволяй собаке кусать тебя за руки.</w:t>
      </w:r>
    </w:p>
    <w:p w:rsidR="00D3438F" w:rsidRPr="00D910C9" w:rsidRDefault="00DD5B04" w:rsidP="00DD5B04">
      <w:pPr>
        <w:rPr>
          <w:rFonts w:ascii="Times New Roman" w:hAnsi="Times New Roman" w:cs="Times New Roman"/>
          <w:sz w:val="36"/>
          <w:szCs w:val="36"/>
        </w:rPr>
      </w:pPr>
      <w:r w:rsidRPr="00D910C9">
        <w:rPr>
          <w:rFonts w:ascii="Times New Roman" w:hAnsi="Times New Roman" w:cs="Times New Roman"/>
          <w:sz w:val="36"/>
          <w:szCs w:val="36"/>
        </w:rPr>
        <w:t>Правило №15 – Не смотри в глаза нападающей собаке.</w:t>
      </w:r>
      <w:bookmarkEnd w:id="0"/>
    </w:p>
    <w:sectPr w:rsidR="00D3438F" w:rsidRPr="00D9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3"/>
    <w:rsid w:val="00054762"/>
    <w:rsid w:val="004E1C48"/>
    <w:rsid w:val="008557B8"/>
    <w:rsid w:val="009727AC"/>
    <w:rsid w:val="00BA2243"/>
    <w:rsid w:val="00CC3AAC"/>
    <w:rsid w:val="00D3438F"/>
    <w:rsid w:val="00D910C9"/>
    <w:rsid w:val="00DA4C30"/>
    <w:rsid w:val="00D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7AC06-C7E7-49F8-9C9B-8A5DE38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Recept</cp:lastModifiedBy>
  <cp:revision>10</cp:revision>
  <dcterms:created xsi:type="dcterms:W3CDTF">2021-01-14T08:51:00Z</dcterms:created>
  <dcterms:modified xsi:type="dcterms:W3CDTF">2021-01-15T07:33:00Z</dcterms:modified>
</cp:coreProperties>
</file>