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D41" w:rsidRPr="00FF1D41" w:rsidRDefault="00FF1D41" w:rsidP="00FF1D41">
      <w:pPr>
        <w:shd w:val="clear" w:color="auto" w:fill="FFFFFF"/>
        <w:spacing w:after="0" w:line="330" w:lineRule="atLeast"/>
        <w:ind w:firstLine="113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Monotype Corsiva" w:eastAsia="Times New Roman" w:hAnsi="Monotype Corsiva" w:cs="Tahoma"/>
          <w:color w:val="002060"/>
          <w:sz w:val="36"/>
          <w:szCs w:val="36"/>
          <w:lang w:eastAsia="ru-RU"/>
        </w:rPr>
        <w:t xml:space="preserve">В понедельник, 7 октября начинается школьный этап </w:t>
      </w:r>
      <w:r w:rsidRPr="00FF1D41">
        <w:rPr>
          <w:rFonts w:ascii="Monotype Corsiva" w:eastAsia="Times New Roman" w:hAnsi="Monotype Corsiva" w:cs="Tahoma"/>
          <w:color w:val="002060"/>
          <w:sz w:val="36"/>
          <w:szCs w:val="36"/>
          <w:lang w:eastAsia="ru-RU"/>
        </w:rPr>
        <w:t>Всероссийской олимпиады школьников.</w:t>
      </w:r>
    </w:p>
    <w:p w:rsidR="00FF1D41" w:rsidRPr="00FF1D41" w:rsidRDefault="00FF1D41" w:rsidP="00FF1D4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D41">
        <w:rPr>
          <w:rFonts w:ascii="Monotype Corsiva" w:eastAsia="Times New Roman" w:hAnsi="Monotype Corsiva" w:cs="Tahoma"/>
          <w:color w:val="002060"/>
          <w:sz w:val="36"/>
          <w:szCs w:val="36"/>
          <w:lang w:eastAsia="ru-RU"/>
        </w:rPr>
        <w:t> </w:t>
      </w:r>
    </w:p>
    <w:p w:rsidR="00FF1D41" w:rsidRPr="00FF1D41" w:rsidRDefault="00FF1D41" w:rsidP="00FF1D41">
      <w:pPr>
        <w:shd w:val="clear" w:color="auto" w:fill="FFFFFF"/>
        <w:spacing w:after="0" w:line="330" w:lineRule="atLeast"/>
        <w:ind w:firstLine="113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1D41">
        <w:rPr>
          <w:rFonts w:ascii="Monotype Corsiva" w:eastAsia="Times New Roman" w:hAnsi="Monotype Corsiva" w:cs="Tahoma"/>
          <w:color w:val="002060"/>
          <w:sz w:val="21"/>
          <w:szCs w:val="21"/>
          <w:lang w:eastAsia="ru-RU"/>
        </w:rPr>
        <w:t>Желающим принять участие в олимпиаде нужно записаться у своего учителя-предметника не позже, чем </w:t>
      </w:r>
      <w:r w:rsidRPr="00FF1D41">
        <w:rPr>
          <w:rFonts w:ascii="Monotype Corsiva" w:eastAsia="Times New Roman" w:hAnsi="Monotype Corsiva" w:cs="Tahoma"/>
          <w:b/>
          <w:bCs/>
          <w:color w:val="002060"/>
          <w:sz w:val="21"/>
          <w:szCs w:val="21"/>
          <w:u w:val="single"/>
          <w:lang w:eastAsia="ru-RU"/>
        </w:rPr>
        <w:t>за 3 дня</w:t>
      </w:r>
      <w:r w:rsidRPr="00FF1D41">
        <w:rPr>
          <w:rFonts w:ascii="Monotype Corsiva" w:eastAsia="Times New Roman" w:hAnsi="Monotype Corsiva" w:cs="Tahoma"/>
          <w:color w:val="002060"/>
          <w:sz w:val="21"/>
          <w:szCs w:val="21"/>
          <w:lang w:eastAsia="ru-RU"/>
        </w:rPr>
        <w:t> до проведения олимпиады по данному предмету.</w:t>
      </w:r>
    </w:p>
    <w:p w:rsidR="00FF1D41" w:rsidRDefault="00FF1D41" w:rsidP="00E24299">
      <w:pPr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</w:p>
    <w:p w:rsidR="00E24299" w:rsidRPr="00E24299" w:rsidRDefault="00E24299" w:rsidP="00E24299">
      <w:pPr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E24299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Общие сведения об олимпиаде</w:t>
      </w:r>
    </w:p>
    <w:p w:rsidR="00E24299" w:rsidRPr="00E24299" w:rsidRDefault="00E24299" w:rsidP="00E24299">
      <w:pPr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E24299" w:rsidRPr="00E24299" w:rsidRDefault="00E24299" w:rsidP="00E24299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4299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 wp14:anchorId="2BD20EE6" wp14:editId="16D7AC57">
            <wp:extent cx="2019300" cy="2114550"/>
            <wp:effectExtent l="0" t="0" r="0" b="0"/>
            <wp:docPr id="1" name="Рисунок 1" descr="http://egov-buryatia.ru/upload/iblock/bb7/bb710bb89805b377508f06597afb92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gov-buryatia.ru/upload/iblock/bb7/bb710bb89805b377508f06597afb924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24299" w:rsidRPr="00E24299" w:rsidRDefault="00FF1D41" w:rsidP="00E24299">
      <w:pPr>
        <w:spacing w:after="0" w:line="330" w:lineRule="atLeast"/>
        <w:textAlignment w:val="baseline"/>
        <w:rPr>
          <w:rFonts w:ascii="pt_sansregular" w:eastAsia="Times New Roman" w:hAnsi="pt_sansregular" w:cs="Tahoma"/>
          <w:color w:val="555555"/>
          <w:sz w:val="24"/>
          <w:szCs w:val="24"/>
          <w:lang w:eastAsia="ru-RU"/>
        </w:rPr>
      </w:pPr>
      <w:hyperlink r:id="rId5" w:history="1">
        <w:r w:rsidR="00E24299" w:rsidRPr="00E2429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Всероссийская олимпиада школьников</w:t>
        </w:r>
      </w:hyperlink>
      <w:r w:rsidR="00E24299" w:rsidRPr="00E24299">
        <w:rPr>
          <w:rFonts w:ascii="pt_sansregular" w:eastAsia="Times New Roman" w:hAnsi="pt_sansregular" w:cs="Tahoma"/>
          <w:color w:val="555555"/>
          <w:sz w:val="24"/>
          <w:szCs w:val="24"/>
          <w:lang w:eastAsia="ru-RU"/>
        </w:rPr>
        <w:t> – массовое ежегодное мероприятие по работе с одаренными школьниками в системе российского образования. Это система охватывает 24 предметные олимпиады для обучающихся государственных, муниципальных и негосударственных образовательных организаций, которые реализуют образовательные программы основного общего и среднего общего образования.</w:t>
      </w:r>
    </w:p>
    <w:p w:rsidR="00E24299" w:rsidRPr="00E24299" w:rsidRDefault="00E24299" w:rsidP="00E24299">
      <w:pPr>
        <w:spacing w:after="210" w:line="330" w:lineRule="atLeast"/>
        <w:textAlignment w:val="baseline"/>
        <w:rPr>
          <w:rFonts w:ascii="pt_sansregular" w:eastAsia="Times New Roman" w:hAnsi="pt_sansregular" w:cs="Tahoma"/>
          <w:color w:val="555555"/>
          <w:sz w:val="24"/>
          <w:szCs w:val="24"/>
          <w:lang w:eastAsia="ru-RU"/>
        </w:rPr>
      </w:pPr>
      <w:r w:rsidRPr="00E24299">
        <w:rPr>
          <w:rFonts w:ascii="pt_sansregular" w:eastAsia="Times New Roman" w:hAnsi="pt_sansregular" w:cs="Tahoma"/>
          <w:color w:val="555555"/>
          <w:sz w:val="24"/>
          <w:szCs w:val="24"/>
          <w:lang w:eastAsia="ru-RU"/>
        </w:rPr>
        <w:t>Олимпиада проводится в течение учебного года с сентября по май в установленные сроки и включает четыре этапа: школьный, муниципальный, региональный и заключительный. Заключительный этап проводится в субъектах Российской Федерации, отобранных на основании заявок.</w:t>
      </w:r>
    </w:p>
    <w:p w:rsidR="00E24299" w:rsidRPr="00E24299" w:rsidRDefault="00E24299" w:rsidP="00E24299">
      <w:pPr>
        <w:spacing w:after="210" w:line="330" w:lineRule="atLeast"/>
        <w:textAlignment w:val="baseline"/>
        <w:rPr>
          <w:rFonts w:ascii="pt_sansregular" w:eastAsia="Times New Roman" w:hAnsi="pt_sansregular" w:cs="Tahoma"/>
          <w:color w:val="555555"/>
          <w:sz w:val="24"/>
          <w:szCs w:val="24"/>
          <w:lang w:eastAsia="ru-RU"/>
        </w:rPr>
      </w:pPr>
      <w:r w:rsidRPr="00E24299">
        <w:rPr>
          <w:rFonts w:ascii="pt_sansregular" w:eastAsia="Times New Roman" w:hAnsi="pt_sansregular" w:cs="Tahoma"/>
          <w:color w:val="555555"/>
          <w:sz w:val="24"/>
          <w:szCs w:val="24"/>
          <w:lang w:eastAsia="ru-RU"/>
        </w:rPr>
        <w:t>Победители и призеры заключительного этапа получают диплом, дающий право поступления при наличии аттестата без экзаменов в любой университет Российской Федерации по профилю олимпиады и награждаются специальной премией Правительства Российской Федерации.</w:t>
      </w:r>
    </w:p>
    <w:p w:rsidR="00FF465C" w:rsidRDefault="00FF465C"/>
    <w:sectPr w:rsidR="00FF4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_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249"/>
    <w:rsid w:val="00E24299"/>
    <w:rsid w:val="00F01249"/>
    <w:rsid w:val="00FF1D41"/>
    <w:rsid w:val="00F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CBFA9-5BCC-4FD8-981E-A2480283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0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40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11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083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gov-buryatia.ru/minobr/activities/napravleniya-deyatelnosti/obshee-obrazovanie/vserossiyskaya-olimpiada-shkolnikov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2019-10-07T05:04:00Z</dcterms:created>
  <dcterms:modified xsi:type="dcterms:W3CDTF">2019-10-07T05:28:00Z</dcterms:modified>
</cp:coreProperties>
</file>